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36" w:rsidRPr="007F67AE" w:rsidRDefault="007F67AE" w:rsidP="007F67AE">
      <w:pPr>
        <w:jc w:val="center"/>
        <w:rPr>
          <w:rFonts w:cstheme="minorHAnsi"/>
          <w:b/>
          <w:sz w:val="40"/>
          <w:szCs w:val="40"/>
        </w:rPr>
      </w:pPr>
      <w:r w:rsidRPr="007F67AE">
        <w:rPr>
          <w:rFonts w:cstheme="minorHAnsi"/>
          <w:b/>
          <w:sz w:val="40"/>
          <w:szCs w:val="40"/>
        </w:rPr>
        <w:t>Brandon J. Hurst Bio’s</w:t>
      </w:r>
    </w:p>
    <w:p w:rsidR="007F67AE" w:rsidRPr="007F67AE" w:rsidRDefault="007F67AE" w:rsidP="007F67AE">
      <w:pPr>
        <w:jc w:val="center"/>
        <w:rPr>
          <w:rFonts w:cstheme="minorHAnsi"/>
          <w:b/>
          <w:sz w:val="40"/>
          <w:szCs w:val="40"/>
        </w:rPr>
      </w:pPr>
    </w:p>
    <w:p w:rsidR="007F67AE" w:rsidRPr="007F67AE" w:rsidRDefault="007F67AE" w:rsidP="007F67AE">
      <w:pPr>
        <w:rPr>
          <w:rFonts w:cstheme="minorHAnsi"/>
          <w:b/>
          <w:sz w:val="24"/>
          <w:szCs w:val="24"/>
        </w:rPr>
      </w:pPr>
      <w:r w:rsidRPr="007F67AE">
        <w:rPr>
          <w:rFonts w:cstheme="minorHAnsi"/>
          <w:b/>
          <w:sz w:val="24"/>
          <w:szCs w:val="24"/>
        </w:rPr>
        <w:t xml:space="preserve">LONG BIO: </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Brandon J. Hurst is a visionary entrepreneur, investor, and business strategist dedicated to driving transformative</w:t>
      </w:r>
      <w:bookmarkStart w:id="0" w:name="_GoBack"/>
      <w:bookmarkEnd w:id="0"/>
      <w:r w:rsidRPr="007F67AE">
        <w:rPr>
          <w:rFonts w:eastAsia="Times New Roman" w:cstheme="minorHAnsi"/>
          <w:sz w:val="24"/>
          <w:szCs w:val="24"/>
        </w:rPr>
        <w:t xml:space="preserve"> growth and creating opportunities for the next generation. From his roots in Atlanta, GA, to becoming one of the highest-grossing multi-unit Chick-fil-A franchise owners in Brooklyn, Brandon has built a career centered on leadership, strategic innovation, and community impact.</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His journey began at Alabama State University (ASU), where he earned a degree in accounting (magna cum laude, 2010) while serving in leadership roles such as Co-Head Drum Major for the Mighty Marching Hornets, Treasurer of the Beta Upsilon chapter of Alpha Phi Alpha Fraternity, Inc., and Vice President of Membership for the Kappa Phi chapter of Alpha Kappa Psi Professional Business Fraternity, Inc.</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Brandon’s career with Chick-fil-A started while he was still a student, igniting his passion for business operations, finance, and leadership. After earning an MBA in finance (2012), he joined Chick-fil-A’s Leadership Development Program, where he worked alongside franchise owners nationwide, launching and strengthening new locations.</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 xml:space="preserve">At just 26 years old, Brandon stepped fully into entrepreneurship, opening his first Chick-fil-A location in downtown Baltimore (2015), the </w:t>
      </w:r>
      <w:proofErr w:type="gramStart"/>
      <w:r w:rsidRPr="007F67AE">
        <w:rPr>
          <w:rFonts w:eastAsia="Times New Roman" w:cstheme="minorHAnsi"/>
          <w:sz w:val="24"/>
          <w:szCs w:val="24"/>
        </w:rPr>
        <w:t>city’s</w:t>
      </w:r>
      <w:proofErr w:type="gramEnd"/>
      <w:r w:rsidRPr="007F67AE">
        <w:rPr>
          <w:rFonts w:eastAsia="Times New Roman" w:cstheme="minorHAnsi"/>
          <w:sz w:val="24"/>
          <w:szCs w:val="24"/>
        </w:rPr>
        <w:t xml:space="preserve"> first-ever downtown location. Today, he is a multi-unit franchise owner in Brooklyn, NY, responsible for launching the borough’s first Chick-fil-A across from the Barclays Center, followed by a second in Clinton Hill.</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Beyond the restaurant industry, Brandon is the founder of Birth of Dream Ventures, a company focused on investing in emerging entrepreneurs and innovative business ideas. His commitment to education, youth development, and financial literacy fuels his work in philanthropy, supporting initiatives that create lasting change.</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Brandon has been honored with several awards, including the Martin Luther King, Jr. Award for Outstanding Community Service, the Alpha Phi Alpha Outstanding Entrepreneur Spirit Award, and a place on Brooklyn’s 2023 Power List. His businesses have also earned recognition, such as The Baltimore Sun’s Top Workplace Award (2015).</w:t>
      </w:r>
    </w:p>
    <w:p w:rsidR="007F67AE" w:rsidRPr="007F67AE" w:rsidRDefault="007F67AE" w:rsidP="007F67AE">
      <w:pPr>
        <w:spacing w:before="100" w:beforeAutospacing="1" w:after="100" w:afterAutospacing="1" w:line="240" w:lineRule="auto"/>
        <w:rPr>
          <w:rFonts w:eastAsia="Times New Roman" w:cstheme="minorHAnsi"/>
          <w:sz w:val="24"/>
          <w:szCs w:val="24"/>
        </w:rPr>
      </w:pPr>
      <w:r w:rsidRPr="007F67AE">
        <w:rPr>
          <w:rFonts w:eastAsia="Times New Roman" w:cstheme="minorHAnsi"/>
          <w:sz w:val="24"/>
          <w:szCs w:val="24"/>
        </w:rPr>
        <w:t>With over 15 years of experience in hospitality, business development, and leadership, Brandon continues to mentor, invest, and create pathways to success for others. He travels nationwide, sharing his journey at colleges, universities, and business conferences, emphasizing strategic growth, financial responsibility, and the power of legacy-building.</w:t>
      </w:r>
    </w:p>
    <w:p w:rsidR="007F67AE" w:rsidRPr="007F67AE" w:rsidRDefault="007F67AE" w:rsidP="007F67AE">
      <w:pPr>
        <w:rPr>
          <w:rFonts w:cstheme="minorHAnsi"/>
          <w:b/>
          <w:sz w:val="24"/>
          <w:szCs w:val="24"/>
        </w:rPr>
      </w:pPr>
      <w:r w:rsidRPr="007F67AE">
        <w:rPr>
          <w:rFonts w:cstheme="minorHAnsi"/>
          <w:b/>
          <w:sz w:val="24"/>
          <w:szCs w:val="24"/>
        </w:rPr>
        <w:lastRenderedPageBreak/>
        <w:t xml:space="preserve">SHORT BIO: </w:t>
      </w:r>
    </w:p>
    <w:p w:rsidR="007F67AE" w:rsidRPr="007F67AE" w:rsidRDefault="007F67AE" w:rsidP="007F67AE">
      <w:pPr>
        <w:pStyle w:val="NormalWeb"/>
        <w:rPr>
          <w:rFonts w:asciiTheme="minorHAnsi" w:hAnsiTheme="minorHAnsi" w:cstheme="minorHAnsi"/>
        </w:rPr>
      </w:pPr>
      <w:r w:rsidRPr="007F67AE">
        <w:rPr>
          <w:rFonts w:asciiTheme="minorHAnsi" w:hAnsiTheme="minorHAnsi" w:cstheme="minorHAnsi"/>
        </w:rPr>
        <w:t>Born and raised in Atlanta, GA, Brandon J. Hurst’s journey is a testament to vision, resilience, and leadership. From earning his degree in accounting at Alabama State University to becoming one of the highest-grossing multi-unit Chick-fil-A franchise owners in Brooklyn, he has always been driven by a relentless pursuit of excellence.</w:t>
      </w:r>
    </w:p>
    <w:p w:rsidR="007F67AE" w:rsidRPr="007F67AE" w:rsidRDefault="007F67AE" w:rsidP="007F67AE">
      <w:pPr>
        <w:pStyle w:val="NormalWeb"/>
        <w:rPr>
          <w:rFonts w:asciiTheme="minorHAnsi" w:hAnsiTheme="minorHAnsi" w:cstheme="minorHAnsi"/>
        </w:rPr>
      </w:pPr>
      <w:r w:rsidRPr="007F67AE">
        <w:rPr>
          <w:rFonts w:asciiTheme="minorHAnsi" w:hAnsiTheme="minorHAnsi" w:cstheme="minorHAnsi"/>
        </w:rPr>
        <w:t>Brandon’s entrepreneurial path began while working with Chick-fil-A’s Leadership Development Program, where he helped launch successful franchises nationwide. At just 26 years old, he stepped fully into entrepreneurship, opening Baltimore’s first-ever downtown Chick-fil-A in 2015. Today, he owns two thriving Chick-fil-A locations in Brooklyn, NY, including the borough’s first location across from the Barclays Center, and continues to scale new business ventures.</w:t>
      </w:r>
    </w:p>
    <w:p w:rsidR="007F67AE" w:rsidRPr="007F67AE" w:rsidRDefault="007F67AE" w:rsidP="007F67AE">
      <w:pPr>
        <w:pStyle w:val="NormalWeb"/>
        <w:rPr>
          <w:rFonts w:asciiTheme="minorHAnsi" w:hAnsiTheme="minorHAnsi" w:cstheme="minorHAnsi"/>
        </w:rPr>
      </w:pPr>
      <w:r w:rsidRPr="007F67AE">
        <w:rPr>
          <w:rFonts w:asciiTheme="minorHAnsi" w:hAnsiTheme="minorHAnsi" w:cstheme="minorHAnsi"/>
        </w:rPr>
        <w:t>Beyond business, Brandon is passionate about giving back and building generational wealth. As the founder of Birth of Dream Ventures, he supports emerging entrepreneurs, innovative business ideas, and philanthropic initiatives in education, youth development, and financial literacy.</w:t>
      </w:r>
      <w:r w:rsidRPr="007F67AE">
        <w:rPr>
          <w:rFonts w:asciiTheme="minorHAnsi" w:hAnsiTheme="minorHAnsi" w:cstheme="minorHAnsi"/>
        </w:rPr>
        <w:br/>
        <w:t>Recognized for his leadership and community impact, Brandon has received numerous honors, including the Martin Luther King, Jr. Award for Outstanding Community Service and a place on Brooklyn’s 2023 Power List. Whether he’s mentoring future business leaders, investing in transformative ventures, or advocating for community-driven change, Brandon is committed to empowering others to pursue greatness through vision, discipline, and impact.</w:t>
      </w:r>
    </w:p>
    <w:p w:rsidR="007F67AE" w:rsidRPr="007F67AE" w:rsidRDefault="007F67AE" w:rsidP="007F67AE">
      <w:pPr>
        <w:rPr>
          <w:b/>
          <w:sz w:val="24"/>
          <w:szCs w:val="24"/>
        </w:rPr>
      </w:pPr>
    </w:p>
    <w:sectPr w:rsidR="007F67AE" w:rsidRPr="007F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AE"/>
    <w:rsid w:val="007F67AE"/>
    <w:rsid w:val="00BA6F5A"/>
    <w:rsid w:val="00DB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EB202-783F-447D-B6A5-EA3EF13B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09052">
      <w:bodyDiv w:val="1"/>
      <w:marLeft w:val="0"/>
      <w:marRight w:val="0"/>
      <w:marTop w:val="0"/>
      <w:marBottom w:val="0"/>
      <w:divBdr>
        <w:top w:val="none" w:sz="0" w:space="0" w:color="auto"/>
        <w:left w:val="none" w:sz="0" w:space="0" w:color="auto"/>
        <w:bottom w:val="none" w:sz="0" w:space="0" w:color="auto"/>
        <w:right w:val="none" w:sz="0" w:space="0" w:color="auto"/>
      </w:divBdr>
    </w:div>
    <w:div w:id="12755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2025-05-28T21:23:00Z</dcterms:created>
  <dcterms:modified xsi:type="dcterms:W3CDTF">2025-05-28T21:26:00Z</dcterms:modified>
</cp:coreProperties>
</file>